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附件3</w:t>
      </w:r>
    </w:p>
    <w:p>
      <w:pPr>
        <w:ind w:left="361" w:leftChars="172" w:firstLine="5040" w:firstLineChars="1400"/>
        <w:rPr>
          <w:rFonts w:ascii="宋体"/>
          <w:color w:val="FF0000"/>
        </w:rPr>
      </w:pPr>
      <w:r>
        <w:rPr>
          <w:rFonts w:hint="eastAsia" w:ascii="仿宋_GB2312" w:eastAsia="仿宋_GB2312"/>
          <w:sz w:val="36"/>
          <w:szCs w:val="36"/>
        </w:rPr>
        <w:t>地区：</w:t>
      </w:r>
      <w:r>
        <w:rPr>
          <w:rFonts w:hint="eastAsia" w:ascii="仿宋_GB2312" w:eastAsia="仿宋_GB2312"/>
          <w:b/>
          <w:sz w:val="36"/>
          <w:szCs w:val="36"/>
          <w:u w:val="single"/>
        </w:rPr>
        <w:t xml:space="preserve">        </w:t>
      </w:r>
      <w:r>
        <w:rPr>
          <w:rFonts w:hint="eastAsia" w:ascii="仿宋_GB2312" w:eastAsia="仿宋_GB2312"/>
          <w:b/>
          <w:sz w:val="36"/>
          <w:szCs w:val="36"/>
        </w:rPr>
        <w:t>市</w:t>
      </w:r>
    </w:p>
    <w:p>
      <w:pPr>
        <w:ind w:left="361" w:leftChars="171" w:hanging="2"/>
        <w:rPr>
          <w:rFonts w:ascii="宋体"/>
        </w:rPr>
      </w:pPr>
    </w:p>
    <w:p>
      <w:pPr>
        <w:ind w:left="361" w:leftChars="171" w:hanging="2"/>
        <w:rPr>
          <w:rFonts w:ascii="宋体"/>
        </w:rPr>
      </w:pPr>
    </w:p>
    <w:p>
      <w:pPr>
        <w:ind w:left="361" w:leftChars="171" w:hanging="2"/>
        <w:jc w:val="center"/>
        <w:rPr>
          <w:rFonts w:ascii="宋体"/>
        </w:rPr>
      </w:pPr>
      <w:r>
        <w:rPr>
          <w:rFonts w:hint="eastAsia" w:ascii="方正小标宋_GBK" w:eastAsia="方正小标宋_GBK" w:cs="方正小标宋_GBK"/>
          <w:sz w:val="44"/>
        </w:rPr>
        <w:t>申报专业技术资格材料袋</w:t>
      </w:r>
    </w:p>
    <w:p>
      <w:pPr>
        <w:spacing w:line="600" w:lineRule="exact"/>
        <w:ind w:left="361" w:leftChars="171" w:hanging="2"/>
        <w:rPr>
          <w:rFonts w:ascii="宋体" w:hAnsi="宋体" w:eastAsia="仿宋_GB2312"/>
        </w:rPr>
      </w:pPr>
    </w:p>
    <w:p>
      <w:pPr>
        <w:spacing w:line="600" w:lineRule="exact"/>
        <w:ind w:left="361" w:leftChars="171" w:hanging="2"/>
        <w:rPr>
          <w:rFonts w:ascii="仿宋" w:eastAsia="仿宋"/>
          <w:sz w:val="36"/>
          <w:u w:val="single"/>
        </w:rPr>
      </w:pPr>
      <w:r>
        <w:rPr>
          <w:rFonts w:hint="eastAsia" w:ascii="仿宋" w:eastAsia="仿宋"/>
          <w:sz w:val="36"/>
        </w:rPr>
        <w:t>申报专业技术资格：</w:t>
      </w:r>
      <w:r>
        <w:rPr>
          <w:rFonts w:hint="eastAsia" w:ascii="仿宋" w:eastAsia="仿宋"/>
          <w:sz w:val="36"/>
          <w:u w:val="single"/>
        </w:rPr>
        <w:t>（正高级工程师/高级工程师/工程师/助理工程师）</w:t>
      </w:r>
    </w:p>
    <w:p>
      <w:pPr>
        <w:spacing w:before="240"/>
        <w:rPr>
          <w:rFonts w:cs="Calibri"/>
          <w:b/>
          <w:bCs/>
          <w:sz w:val="20"/>
        </w:rPr>
      </w:pPr>
    </w:p>
    <w:p>
      <w:pPr>
        <w:spacing w:line="600" w:lineRule="exact"/>
        <w:ind w:left="361" w:leftChars="171" w:hanging="2"/>
        <w:rPr>
          <w:rFonts w:ascii="仿宋" w:eastAsia="仿宋"/>
          <w:sz w:val="36"/>
          <w:u w:val="single"/>
        </w:rPr>
      </w:pPr>
      <w:r>
        <w:rPr>
          <w:rFonts w:hint="eastAsia" w:ascii="仿宋" w:eastAsia="仿宋"/>
          <w:sz w:val="36"/>
        </w:rPr>
        <w:t>姓名：</w:t>
      </w:r>
      <w:r>
        <w:rPr>
          <w:rFonts w:hint="eastAsia" w:ascii="仿宋" w:eastAsia="仿宋"/>
          <w:sz w:val="36"/>
          <w:u w:val="single"/>
        </w:rPr>
        <w:t xml:space="preserve">                </w:t>
      </w:r>
      <w:r>
        <w:rPr>
          <w:rFonts w:hint="eastAsia" w:ascii="仿宋" w:eastAsia="仿宋"/>
          <w:sz w:val="36"/>
        </w:rPr>
        <w:t>申报专业：</w:t>
      </w:r>
      <w:r>
        <w:rPr>
          <w:rFonts w:hint="eastAsia" w:ascii="仿宋" w:eastAsia="仿宋"/>
          <w:sz w:val="36"/>
          <w:u w:val="single"/>
        </w:rPr>
        <w:t xml:space="preserve">                                     </w:t>
      </w:r>
    </w:p>
    <w:p>
      <w:pPr>
        <w:spacing w:line="600" w:lineRule="exact"/>
        <w:ind w:left="361" w:leftChars="171" w:hanging="2"/>
        <w:rPr>
          <w:rFonts w:ascii="仿宋" w:eastAsia="仿宋"/>
          <w:sz w:val="36"/>
        </w:rPr>
      </w:pPr>
    </w:p>
    <w:p>
      <w:pPr>
        <w:spacing w:line="600" w:lineRule="exact"/>
        <w:ind w:left="361" w:leftChars="171" w:hanging="2"/>
        <w:rPr>
          <w:rFonts w:ascii="仿宋" w:eastAsia="仿宋"/>
          <w:sz w:val="36"/>
        </w:rPr>
      </w:pPr>
      <w:r>
        <w:rPr>
          <w:rFonts w:hint="eastAsia" w:ascii="仿宋" w:eastAsia="仿宋"/>
          <w:sz w:val="36"/>
        </w:rPr>
        <w:t>单位：</w:t>
      </w:r>
      <w:r>
        <w:rPr>
          <w:rFonts w:hint="eastAsia" w:ascii="仿宋" w:eastAsia="仿宋"/>
          <w:sz w:val="36"/>
          <w:u w:val="single"/>
        </w:rPr>
        <w:t xml:space="preserve">                                         </w:t>
      </w:r>
      <w:r>
        <w:rPr>
          <w:rFonts w:hint="eastAsia" w:ascii="仿宋" w:eastAsia="仿宋"/>
          <w:sz w:val="36"/>
        </w:rPr>
        <w:t xml:space="preserve">     </w:t>
      </w:r>
    </w:p>
    <w:p>
      <w:pPr>
        <w:spacing w:line="600" w:lineRule="exact"/>
        <w:ind w:left="361" w:leftChars="171" w:hanging="2"/>
        <w:rPr>
          <w:rFonts w:ascii="仿宋" w:eastAsia="仿宋"/>
          <w:sz w:val="36"/>
        </w:rPr>
      </w:pPr>
    </w:p>
    <w:p>
      <w:pPr>
        <w:spacing w:line="600" w:lineRule="exact"/>
        <w:ind w:left="361" w:leftChars="171" w:hanging="2"/>
        <w:rPr>
          <w:rFonts w:ascii="仿宋" w:eastAsia="仿宋"/>
          <w:sz w:val="36"/>
          <w:u w:val="single"/>
        </w:rPr>
      </w:pPr>
      <w:r>
        <w:rPr>
          <w:rFonts w:hint="eastAsia" w:ascii="仿宋" w:eastAsia="仿宋"/>
          <w:sz w:val="36"/>
        </w:rPr>
        <w:t>详细地址：</w:t>
      </w:r>
      <w:r>
        <w:rPr>
          <w:rFonts w:hint="eastAsia" w:ascii="仿宋" w:eastAsia="仿宋"/>
          <w:sz w:val="36"/>
          <w:u w:val="single"/>
        </w:rPr>
        <w:t xml:space="preserve">                                     </w:t>
      </w:r>
    </w:p>
    <w:p>
      <w:pPr>
        <w:spacing w:line="600" w:lineRule="exact"/>
        <w:rPr>
          <w:rFonts w:ascii="仿宋" w:eastAsia="仿宋"/>
          <w:sz w:val="36"/>
        </w:rPr>
      </w:pPr>
    </w:p>
    <w:p>
      <w:pPr>
        <w:spacing w:line="600" w:lineRule="exact"/>
        <w:ind w:left="361" w:leftChars="171" w:hanging="2"/>
        <w:rPr>
          <w:rFonts w:ascii="仿宋" w:eastAsia="仿宋"/>
          <w:sz w:val="36"/>
          <w:u w:val="single"/>
        </w:rPr>
      </w:pPr>
      <w:r>
        <w:rPr>
          <w:rFonts w:hint="eastAsia" w:ascii="仿宋" w:eastAsia="仿宋"/>
          <w:sz w:val="36"/>
        </w:rPr>
        <w:t>联系方式：</w:t>
      </w:r>
      <w:r>
        <w:rPr>
          <w:rFonts w:hint="eastAsia" w:ascii="仿宋" w:eastAsia="仿宋"/>
          <w:sz w:val="36"/>
          <w:u w:val="single"/>
        </w:rPr>
        <w:t xml:space="preserve">                                     </w:t>
      </w:r>
    </w:p>
    <w:p>
      <w:pPr>
        <w:spacing w:line="600" w:lineRule="exact"/>
        <w:ind w:left="361" w:leftChars="171" w:hanging="2"/>
        <w:rPr>
          <w:rFonts w:ascii="仿宋" w:eastAsia="仿宋"/>
          <w:sz w:val="36"/>
          <w:u w:val="single"/>
        </w:rPr>
      </w:pPr>
    </w:p>
    <w:p>
      <w:pPr>
        <w:spacing w:line="600" w:lineRule="exact"/>
        <w:ind w:left="361" w:leftChars="171" w:hanging="2"/>
        <w:rPr>
          <w:rFonts w:ascii="仿宋" w:eastAsia="仿宋"/>
          <w:sz w:val="36"/>
          <w:u w:val="single"/>
        </w:rPr>
      </w:pPr>
      <w:r>
        <w:rPr>
          <w:rFonts w:hint="eastAsia" w:ascii="仿宋" w:eastAsia="仿宋"/>
          <w:sz w:val="36"/>
        </w:rPr>
        <w:t>第一分册：</w:t>
      </w:r>
      <w:r>
        <w:rPr>
          <w:rFonts w:hint="eastAsia" w:ascii="仿宋" w:eastAsia="仿宋"/>
          <w:sz w:val="36"/>
          <w:u w:val="single"/>
        </w:rPr>
        <w:t xml:space="preserve">年度考核，学历等材料                 </w:t>
      </w:r>
    </w:p>
    <w:p>
      <w:pPr>
        <w:spacing w:line="600" w:lineRule="exact"/>
        <w:ind w:left="361" w:leftChars="171" w:hanging="2"/>
        <w:rPr>
          <w:rFonts w:ascii="仿宋" w:eastAsia="仿宋"/>
          <w:sz w:val="36"/>
        </w:rPr>
      </w:pPr>
    </w:p>
    <w:p>
      <w:pPr>
        <w:spacing w:line="600" w:lineRule="exact"/>
        <w:ind w:left="361" w:leftChars="171" w:hanging="2"/>
        <w:rPr>
          <w:rFonts w:ascii="仿宋" w:eastAsia="仿宋"/>
          <w:sz w:val="36"/>
        </w:rPr>
      </w:pPr>
      <w:r>
        <w:rPr>
          <w:rFonts w:hint="eastAsia" w:ascii="仿宋" w:eastAsia="仿宋"/>
          <w:sz w:val="36"/>
        </w:rPr>
        <w:t>第二分册：</w:t>
      </w:r>
      <w:r>
        <w:rPr>
          <w:rFonts w:hint="eastAsia" w:ascii="仿宋" w:eastAsia="仿宋"/>
          <w:sz w:val="36"/>
          <w:u w:val="single"/>
        </w:rPr>
        <w:t xml:space="preserve">专业工作和技术工作总结等材料          </w:t>
      </w:r>
    </w:p>
    <w:p>
      <w:pPr>
        <w:spacing w:line="600" w:lineRule="exact"/>
        <w:ind w:left="361" w:leftChars="171" w:hanging="2"/>
        <w:rPr>
          <w:rFonts w:ascii="仿宋" w:eastAsia="仿宋"/>
          <w:sz w:val="36"/>
        </w:rPr>
      </w:pPr>
      <w:r>
        <w:rPr>
          <w:rFonts w:hint="eastAsia" w:ascii="仿宋" w:eastAsia="仿宋"/>
          <w:sz w:val="36"/>
        </w:rPr>
        <w:t xml:space="preserve">                                                                        </w:t>
      </w:r>
    </w:p>
    <w:p>
      <w:pPr>
        <w:spacing w:line="600" w:lineRule="exact"/>
        <w:ind w:left="361" w:leftChars="171" w:hanging="2"/>
        <w:rPr>
          <w:rFonts w:ascii="黑体" w:eastAsia="黑体"/>
          <w:sz w:val="32"/>
          <w:szCs w:val="32"/>
        </w:rPr>
      </w:pPr>
      <w:r>
        <w:rPr>
          <w:rFonts w:hint="eastAsia" w:ascii="仿宋" w:eastAsia="仿宋"/>
          <w:sz w:val="36"/>
        </w:rPr>
        <w:t xml:space="preserve">                </w:t>
      </w:r>
    </w:p>
    <w:sectPr>
      <w:footerReference r:id="rId3" w:type="default"/>
      <w:pgSz w:w="11906" w:h="16838"/>
      <w:pgMar w:top="1985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870C16-8FA4-4EF3-9DA1-3685C8D5F3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6D16E95-2993-4FAF-8DF6-1F13BF6976D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6C1FF03-AB24-4DAD-879C-E8FEBB16229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195AB12-F71F-4B2B-9B26-91EE9CC7875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D01F3BC8-06DA-4695-942B-1B98EF0CAB3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2644F5B-4CA3-4033-A68E-F23D732449E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方正仿宋_GBK" w:eastAsia="方正仿宋_GBK"/>
      </w:rPr>
    </w:pP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VjY2E3MWY3OWFhOTA0ZmM3MGIyNTlmYjEzYWU2NWEifQ=="/>
  </w:docVars>
  <w:rsids>
    <w:rsidRoot w:val="00560E4D"/>
    <w:rsid w:val="003814FB"/>
    <w:rsid w:val="00397AEE"/>
    <w:rsid w:val="00544718"/>
    <w:rsid w:val="00560E4D"/>
    <w:rsid w:val="005B38C1"/>
    <w:rsid w:val="00726233"/>
    <w:rsid w:val="008B050C"/>
    <w:rsid w:val="00940FC7"/>
    <w:rsid w:val="00EF062B"/>
    <w:rsid w:val="057228FE"/>
    <w:rsid w:val="099B6784"/>
    <w:rsid w:val="0CF10C4B"/>
    <w:rsid w:val="17F341AD"/>
    <w:rsid w:val="18E73A0C"/>
    <w:rsid w:val="1ABA2925"/>
    <w:rsid w:val="1B022324"/>
    <w:rsid w:val="27E935B9"/>
    <w:rsid w:val="2ADB21AE"/>
    <w:rsid w:val="3114020D"/>
    <w:rsid w:val="315658FD"/>
    <w:rsid w:val="41307773"/>
    <w:rsid w:val="417C45B6"/>
    <w:rsid w:val="471E7929"/>
    <w:rsid w:val="54D21738"/>
    <w:rsid w:val="5D85252A"/>
    <w:rsid w:val="651D4078"/>
    <w:rsid w:val="6A99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2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39"/>
    <w:pPr>
      <w:spacing w:before="240"/>
    </w:pPr>
    <w:rPr>
      <w:rFonts w:cs="Calibri"/>
      <w:b/>
      <w:bCs/>
      <w:sz w:val="20"/>
    </w:rPr>
  </w:style>
  <w:style w:type="paragraph" w:styleId="6">
    <w:name w:val="Body Text"/>
    <w:basedOn w:val="1"/>
    <w:autoRedefine/>
    <w:qFormat/>
    <w:uiPriority w:val="0"/>
    <w:pPr>
      <w:widowControl/>
      <w:spacing w:line="500" w:lineRule="exact"/>
      <w:jc w:val="center"/>
    </w:pPr>
    <w:rPr>
      <w:rFonts w:ascii="宋体"/>
      <w:b/>
      <w:kern w:val="0"/>
      <w:sz w:val="44"/>
      <w:szCs w:val="20"/>
    </w:rPr>
  </w:style>
  <w:style w:type="paragraph" w:styleId="7">
    <w:name w:val="Body Text Indent"/>
    <w:basedOn w:val="1"/>
    <w:autoRedefine/>
    <w:qFormat/>
    <w:uiPriority w:val="0"/>
    <w:pPr>
      <w:tabs>
        <w:tab w:val="left" w:pos="360"/>
      </w:tabs>
      <w:spacing w:line="500" w:lineRule="exact"/>
      <w:ind w:left="171" w:leftChars="171" w:firstLine="200" w:firstLineChars="200"/>
    </w:pPr>
    <w:rPr>
      <w:rFonts w:eastAsia="仿宋_GB2312"/>
      <w:spacing w:val="-10"/>
      <w:sz w:val="32"/>
    </w:rPr>
  </w:style>
  <w:style w:type="paragraph" w:styleId="8">
    <w:name w:val="Block Text"/>
    <w:basedOn w:val="1"/>
    <w:autoRedefine/>
    <w:qFormat/>
    <w:uiPriority w:val="0"/>
    <w:pPr>
      <w:tabs>
        <w:tab w:val="left" w:pos="1602"/>
      </w:tabs>
      <w:spacing w:line="600" w:lineRule="exact"/>
      <w:ind w:left="640" w:right="11"/>
    </w:pPr>
    <w:rPr>
      <w:rFonts w:ascii="方正仿宋_GBK" w:eastAsia="方正仿宋_GBK"/>
      <w:spacing w:val="-10"/>
      <w:sz w:val="32"/>
    </w:rPr>
  </w:style>
  <w:style w:type="paragraph" w:styleId="9">
    <w:name w:val="Date"/>
    <w:basedOn w:val="1"/>
    <w:next w:val="1"/>
    <w:autoRedefine/>
    <w:qFormat/>
    <w:uiPriority w:val="0"/>
    <w:pPr>
      <w:ind w:left="2500" w:leftChars="2500"/>
    </w:pPr>
  </w:style>
  <w:style w:type="paragraph" w:styleId="10">
    <w:name w:val="Balloon Text"/>
    <w:basedOn w:val="1"/>
    <w:autoRedefine/>
    <w:qFormat/>
    <w:uiPriority w:val="0"/>
    <w:rPr>
      <w:sz w:val="18"/>
      <w:szCs w:val="18"/>
    </w:r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EastAsia" w:hAnsiTheme="minorEastAsia" w:eastAsiaTheme="minorEastAsia"/>
      <w:sz w:val="28"/>
      <w:szCs w:val="28"/>
    </w:rPr>
  </w:style>
  <w:style w:type="paragraph" w:styleId="1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4">
    <w:name w:val="Table Grid"/>
    <w:basedOn w:val="13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autoRedefine/>
    <w:qFormat/>
    <w:uiPriority w:val="0"/>
  </w:style>
  <w:style w:type="character" w:styleId="17">
    <w:name w:val="FollowedHyperlink"/>
    <w:autoRedefine/>
    <w:qFormat/>
    <w:uiPriority w:val="0"/>
    <w:rPr>
      <w:color w:val="800080"/>
      <w:u w:val="single"/>
    </w:rPr>
  </w:style>
  <w:style w:type="character" w:styleId="18">
    <w:name w:val="Hyperlink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江苏省纺织（集团）总公司</Company>
  <Pages>1</Pages>
  <Words>4641</Words>
  <Characters>4849</Characters>
  <Lines>42</Lines>
  <Paragraphs>11</Paragraphs>
  <TotalTime>0</TotalTime>
  <ScaleCrop>false</ScaleCrop>
  <LinksUpToDate>false</LinksUpToDate>
  <CharactersWithSpaces>5635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2024-05-30T07:11:00Z</dcterms:created>
  <dc:creator>kong</dc:creator>
  <cp:lastModifiedBy>C.Y</cp:lastModifiedBy>
  <cp:lastPrinted>2022-12-06T06:38:00Z</cp:lastPrinted>
  <dcterms:modified xsi:type="dcterms:W3CDTF">2024-05-31T01:24:06Z</dcterms:modified>
  <dc:title>江 苏 省 人 事 厅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9CC2B3F146074979B6A91F578B41E052_13</vt:lpwstr>
  </property>
</Properties>
</file>